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981"/>
        <w:gridCol w:w="5380"/>
      </w:tblGrid>
      <w:tr w:rsidR="00F358FC" w:rsidRPr="00F358FC" w:rsidTr="00F358FC">
        <w:trPr>
          <w:trHeight w:val="29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Название компании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Должность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 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 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 </w:t>
            </w:r>
          </w:p>
        </w:tc>
      </w:tr>
      <w:tr w:rsidR="00F358FC" w:rsidRPr="00F358FC" w:rsidTr="00F358FC">
        <w:trPr>
          <w:trHeight w:val="87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Банк России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Ольга </w:t>
            </w:r>
            <w:proofErr w:type="spellStart"/>
            <w:r w:rsidRPr="00F358FC">
              <w:t>Шелепнева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 xml:space="preserve">Заместитель начальника Управления регулирования деятельности на рынке страхования, Департамент страхового рынка </w:t>
            </w:r>
          </w:p>
        </w:tc>
      </w:tr>
      <w:tr w:rsidR="00F358FC" w:rsidRPr="00F358FC" w:rsidTr="00F358FC">
        <w:trPr>
          <w:trHeight w:val="870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 xml:space="preserve">Евразийская экономическая </w:t>
            </w:r>
            <w:proofErr w:type="spellStart"/>
            <w:r w:rsidRPr="00F358FC">
              <w:rPr>
                <w:b/>
                <w:bCs/>
              </w:rPr>
              <w:t>комисия</w:t>
            </w:r>
            <w:proofErr w:type="spellEnd"/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Айгуль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Жуматаева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Начальник Отдела страхового рынка и рынка ценных бумаг, Департамент финансовой политики, Евразийская экономическая комиссия</w:t>
            </w:r>
          </w:p>
        </w:tc>
      </w:tr>
      <w:tr w:rsidR="00F358FC" w:rsidRPr="00F358FC" w:rsidTr="00F358FC">
        <w:trPr>
          <w:trHeight w:val="66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Оксана </w:t>
            </w:r>
            <w:proofErr w:type="spellStart"/>
            <w:r w:rsidRPr="00F358FC">
              <w:t>Шпаковская</w:t>
            </w:r>
            <w:proofErr w:type="spellEnd"/>
          </w:p>
        </w:tc>
        <w:tc>
          <w:tcPr>
            <w:tcW w:w="5380" w:type="dxa"/>
            <w:hideMark/>
          </w:tcPr>
          <w:p w:rsidR="00F358FC" w:rsidRPr="00907B33" w:rsidRDefault="00F358FC">
            <w:pPr>
              <w:rPr>
                <w:bCs/>
              </w:rPr>
            </w:pPr>
            <w:r w:rsidRPr="00F358FC">
              <w:rPr>
                <w:b/>
                <w:bCs/>
              </w:rPr>
              <w:t> </w:t>
            </w:r>
            <w:r w:rsidR="00907B33" w:rsidRPr="00907B33">
              <w:rPr>
                <w:bCs/>
              </w:rPr>
              <w:t>Департамент финансовой политики, Евразийская экономическая комиссия</w:t>
            </w:r>
          </w:p>
        </w:tc>
      </w:tr>
      <w:tr w:rsidR="00F358FC" w:rsidRPr="00F358FC" w:rsidTr="00F358FC">
        <w:trPr>
          <w:trHeight w:val="793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ЗАО "АИГ Страховая  компания"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Алексей  </w:t>
            </w:r>
            <w:proofErr w:type="spellStart"/>
            <w:r w:rsidRPr="00F358FC">
              <w:t>Шупляков</w:t>
            </w:r>
            <w:proofErr w:type="spellEnd"/>
            <w:r w:rsidRPr="00F358FC">
              <w:t xml:space="preserve">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 xml:space="preserve"> Руководитель  направления по работе  с ключевыми  клиентами</w:t>
            </w:r>
          </w:p>
        </w:tc>
      </w:tr>
      <w:tr w:rsidR="00F358FC" w:rsidRPr="00F358FC" w:rsidTr="00F358FC">
        <w:trPr>
          <w:trHeight w:val="57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Алена Устенко 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Менеджер  по  развитию  отношений с цедентами</w:t>
            </w:r>
          </w:p>
        </w:tc>
      </w:tr>
      <w:tr w:rsidR="00F358FC" w:rsidRPr="00F358FC" w:rsidTr="00907B33">
        <w:trPr>
          <w:trHeight w:val="674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Германский  союз  страховщиков (ГСС)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Thyrolf</w:t>
            </w:r>
            <w:proofErr w:type="spellEnd"/>
            <w:r w:rsidRPr="00F358FC">
              <w:t xml:space="preserve">  </w:t>
            </w:r>
            <w:proofErr w:type="spellStart"/>
            <w:r w:rsidRPr="00F358FC">
              <w:t>Frank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Старший  менеджер  по  странам Центральной  и Восточной  Европы</w:t>
            </w:r>
          </w:p>
        </w:tc>
      </w:tr>
      <w:tr w:rsidR="00F358FC" w:rsidRPr="00F358FC" w:rsidTr="00F358FC">
        <w:trPr>
          <w:trHeight w:val="740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"</w:t>
            </w:r>
            <w:proofErr w:type="spellStart"/>
            <w:r w:rsidRPr="00F358FC">
              <w:rPr>
                <w:b/>
                <w:bCs/>
              </w:rPr>
              <w:t>Polish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Reinsurance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Company</w:t>
            </w:r>
            <w:proofErr w:type="spellEnd"/>
            <w:r w:rsidRPr="00F358FC">
              <w:rPr>
                <w:b/>
                <w:bCs/>
              </w:rPr>
              <w:t>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Malgorzata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Jaworska</w:t>
            </w:r>
            <w:proofErr w:type="spellEnd"/>
            <w:r w:rsidRPr="00F358FC">
              <w:t xml:space="preserve"> 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proofErr w:type="spellStart"/>
            <w:r w:rsidRPr="00F358FC">
              <w:t>Chief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Underwriter</w:t>
            </w:r>
            <w:proofErr w:type="spellEnd"/>
            <w:r w:rsidRPr="00F358FC">
              <w:t xml:space="preserve">, </w:t>
            </w:r>
            <w:proofErr w:type="spellStart"/>
            <w:r w:rsidRPr="00F358FC">
              <w:t>Cargo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Underwriter</w:t>
            </w:r>
            <w:proofErr w:type="spellEnd"/>
          </w:p>
        </w:tc>
      </w:tr>
      <w:tr w:rsidR="00F358FC" w:rsidRPr="00F358FC" w:rsidTr="00F358FC">
        <w:trPr>
          <w:trHeight w:val="553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Marcin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Kowalski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pPr>
              <w:rPr>
                <w:lang w:val="en-US"/>
              </w:rPr>
            </w:pPr>
            <w:r w:rsidRPr="00F358FC">
              <w:rPr>
                <w:lang w:val="en-US"/>
              </w:rPr>
              <w:t xml:space="preserve">Executive Director of Reinsurance Department </w:t>
            </w:r>
          </w:p>
        </w:tc>
      </w:tr>
      <w:tr w:rsidR="00F358FC" w:rsidRPr="00F358FC" w:rsidTr="00F358FC">
        <w:trPr>
          <w:trHeight w:val="710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ООО  "Скала Страховой  Брокер"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Маргарита Прохорова 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 xml:space="preserve">Начальник Отдела облигаторного перестрахования </w:t>
            </w:r>
          </w:p>
        </w:tc>
      </w:tr>
      <w:tr w:rsidR="00F358FC" w:rsidRPr="00F358FC" w:rsidTr="00F358FC">
        <w:trPr>
          <w:trHeight w:val="66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Александра </w:t>
            </w:r>
            <w:proofErr w:type="spellStart"/>
            <w:r w:rsidRPr="00F358FC">
              <w:t>Дюкова</w:t>
            </w:r>
            <w:proofErr w:type="spellEnd"/>
            <w:r w:rsidRPr="00F358FC">
              <w:t xml:space="preserve">  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 xml:space="preserve"> Директор  Департамента  перестрахования</w:t>
            </w:r>
          </w:p>
        </w:tc>
      </w:tr>
      <w:tr w:rsidR="00F358FC" w:rsidRPr="00F358FC" w:rsidTr="00907B33">
        <w:trPr>
          <w:trHeight w:val="695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 xml:space="preserve">ТОО "MMA </w:t>
            </w:r>
            <w:proofErr w:type="spellStart"/>
            <w:r w:rsidRPr="00F358FC">
              <w:rPr>
                <w:b/>
                <w:bCs/>
              </w:rPr>
              <w:t>Central</w:t>
            </w:r>
            <w:proofErr w:type="spellEnd"/>
            <w:r w:rsidRPr="00F358FC">
              <w:rPr>
                <w:b/>
                <w:bCs/>
              </w:rPr>
              <w:t xml:space="preserve">  </w:t>
            </w:r>
            <w:proofErr w:type="spellStart"/>
            <w:r w:rsidRPr="00F358FC">
              <w:rPr>
                <w:b/>
                <w:bCs/>
              </w:rPr>
              <w:t>Asia</w:t>
            </w:r>
            <w:proofErr w:type="spellEnd"/>
            <w:r w:rsidRPr="00F358FC">
              <w:rPr>
                <w:b/>
                <w:bCs/>
              </w:rPr>
              <w:t>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Иван Михайлов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 xml:space="preserve">Директор </w:t>
            </w:r>
          </w:p>
        </w:tc>
      </w:tr>
      <w:tr w:rsidR="00F358FC" w:rsidRPr="00F358FC" w:rsidTr="00907B33">
        <w:trPr>
          <w:trHeight w:val="691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"</w:t>
            </w:r>
            <w:proofErr w:type="spellStart"/>
            <w:r w:rsidRPr="00F358FC">
              <w:rPr>
                <w:b/>
                <w:bCs/>
              </w:rPr>
              <w:t>Lamp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Insurance</w:t>
            </w:r>
            <w:proofErr w:type="spellEnd"/>
            <w:r w:rsidRPr="00F358FC">
              <w:rPr>
                <w:b/>
                <w:bCs/>
              </w:rPr>
              <w:t xml:space="preserve">  </w:t>
            </w:r>
            <w:proofErr w:type="spellStart"/>
            <w:r w:rsidRPr="00F358FC">
              <w:rPr>
                <w:b/>
                <w:bCs/>
              </w:rPr>
              <w:t>Company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Limited</w:t>
            </w:r>
            <w:proofErr w:type="spellEnd"/>
            <w:r w:rsidRPr="00F358FC">
              <w:rPr>
                <w:b/>
                <w:bCs/>
              </w:rPr>
              <w:t>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Alexander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Denton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pPr>
              <w:rPr>
                <w:lang w:val="en-US"/>
              </w:rPr>
            </w:pPr>
            <w:r w:rsidRPr="00F358FC">
              <w:rPr>
                <w:lang w:val="en-US"/>
              </w:rPr>
              <w:t>Senior Business Development  Manager -International Healthcare</w:t>
            </w:r>
          </w:p>
        </w:tc>
      </w:tr>
      <w:tr w:rsidR="00F358FC" w:rsidRPr="00F358FC" w:rsidTr="00907B33">
        <w:trPr>
          <w:trHeight w:val="701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САО "ВСК"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Денис </w:t>
            </w:r>
            <w:proofErr w:type="spellStart"/>
            <w:r w:rsidRPr="00F358FC">
              <w:t>Моор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Руководитель  отдела  развития  входящего  перестрахования</w:t>
            </w:r>
          </w:p>
        </w:tc>
      </w:tr>
      <w:tr w:rsidR="00F358FC" w:rsidRPr="00F358FC" w:rsidTr="00F358FC">
        <w:trPr>
          <w:trHeight w:val="540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  <w:lang w:val="en-US"/>
              </w:rPr>
            </w:pPr>
            <w:r w:rsidRPr="00F358FC">
              <w:rPr>
                <w:b/>
                <w:bCs/>
                <w:lang w:val="en-US"/>
              </w:rPr>
              <w:t>"</w:t>
            </w:r>
            <w:proofErr w:type="spellStart"/>
            <w:r w:rsidRPr="00F358FC">
              <w:rPr>
                <w:b/>
                <w:bCs/>
                <w:lang w:val="en-US"/>
              </w:rPr>
              <w:t>Devk</w:t>
            </w:r>
            <w:proofErr w:type="spellEnd"/>
            <w:r w:rsidRPr="00F358F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358FC">
              <w:rPr>
                <w:b/>
                <w:bCs/>
                <w:lang w:val="en-US"/>
              </w:rPr>
              <w:t>Ruckversicherunge</w:t>
            </w:r>
            <w:proofErr w:type="spellEnd"/>
            <w:r w:rsidRPr="00F358FC">
              <w:rPr>
                <w:b/>
                <w:bCs/>
                <w:lang w:val="en-US"/>
              </w:rPr>
              <w:t xml:space="preserve"> und  </w:t>
            </w:r>
            <w:proofErr w:type="spellStart"/>
            <w:r w:rsidRPr="00F358FC">
              <w:rPr>
                <w:b/>
                <w:bCs/>
                <w:lang w:val="en-US"/>
              </w:rPr>
              <w:t>und</w:t>
            </w:r>
            <w:proofErr w:type="spellEnd"/>
            <w:r w:rsidRPr="00F358F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358FC">
              <w:rPr>
                <w:b/>
                <w:bCs/>
                <w:lang w:val="en-US"/>
              </w:rPr>
              <w:t>Beteiligungs</w:t>
            </w:r>
            <w:proofErr w:type="spellEnd"/>
            <w:r w:rsidRPr="00F358FC">
              <w:rPr>
                <w:b/>
                <w:bCs/>
                <w:lang w:val="en-US"/>
              </w:rPr>
              <w:t xml:space="preserve"> AG" 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Johan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Putz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proofErr w:type="spellStart"/>
            <w:r w:rsidRPr="00F358FC">
              <w:t>Underwriter</w:t>
            </w:r>
            <w:proofErr w:type="spellEnd"/>
          </w:p>
        </w:tc>
      </w:tr>
      <w:tr w:rsidR="00F358FC" w:rsidRPr="00F358FC" w:rsidTr="00F358FC">
        <w:trPr>
          <w:trHeight w:val="60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</w:t>
            </w:r>
            <w:proofErr w:type="spellStart"/>
            <w:r w:rsidRPr="00F358FC">
              <w:t>Cliff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Falkenhagen</w:t>
            </w:r>
            <w:proofErr w:type="spellEnd"/>
            <w:r w:rsidRPr="00F358FC">
              <w:t xml:space="preserve">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proofErr w:type="spellStart"/>
            <w:r w:rsidRPr="00F358FC">
              <w:t>Cliff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Falkenhagen</w:t>
            </w:r>
            <w:proofErr w:type="spellEnd"/>
            <w:r w:rsidRPr="00F358FC">
              <w:t xml:space="preserve"> </w:t>
            </w:r>
          </w:p>
        </w:tc>
      </w:tr>
      <w:tr w:rsidR="00F358FC" w:rsidRPr="00F358FC" w:rsidTr="00907B33">
        <w:trPr>
          <w:trHeight w:val="685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АО "Страховая  компания  "</w:t>
            </w:r>
            <w:proofErr w:type="spellStart"/>
            <w:r w:rsidRPr="00F358FC">
              <w:rPr>
                <w:b/>
                <w:bCs/>
              </w:rPr>
              <w:t>Салем</w:t>
            </w:r>
            <w:proofErr w:type="spellEnd"/>
            <w:r w:rsidRPr="00F358FC">
              <w:rPr>
                <w:b/>
                <w:bCs/>
              </w:rPr>
              <w:t>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Чингис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Амиржанов</w:t>
            </w:r>
            <w:proofErr w:type="spellEnd"/>
            <w:r w:rsidRPr="00F358FC">
              <w:t xml:space="preserve"> 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Управляющий  директор</w:t>
            </w:r>
          </w:p>
        </w:tc>
      </w:tr>
      <w:tr w:rsidR="00F358FC" w:rsidRPr="00F358FC" w:rsidTr="00907B33">
        <w:trPr>
          <w:trHeight w:val="978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  <w:lang w:val="en-US"/>
              </w:rPr>
            </w:pPr>
            <w:r w:rsidRPr="00F358FC">
              <w:rPr>
                <w:b/>
                <w:bCs/>
              </w:rPr>
              <w:t>ТОО</w:t>
            </w:r>
            <w:r w:rsidRPr="00F358FC">
              <w:rPr>
                <w:b/>
                <w:bCs/>
                <w:lang w:val="en-US"/>
              </w:rPr>
              <w:t xml:space="preserve"> "</w:t>
            </w:r>
            <w:r w:rsidRPr="00F358FC">
              <w:rPr>
                <w:b/>
                <w:bCs/>
              </w:rPr>
              <w:t>Страховой</w:t>
            </w:r>
            <w:r w:rsidRPr="00F358FC">
              <w:rPr>
                <w:b/>
                <w:bCs/>
                <w:lang w:val="en-US"/>
              </w:rPr>
              <w:t xml:space="preserve"> </w:t>
            </w:r>
            <w:r w:rsidRPr="00F358FC">
              <w:rPr>
                <w:b/>
                <w:bCs/>
              </w:rPr>
              <w:t>брокер</w:t>
            </w:r>
            <w:r w:rsidRPr="00F358FC">
              <w:rPr>
                <w:b/>
                <w:bCs/>
                <w:lang w:val="en-US"/>
              </w:rPr>
              <w:t>""Insurance Brokerage Services"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rPr>
                <w:lang w:val="en-US"/>
              </w:rPr>
              <w:t xml:space="preserve"> </w:t>
            </w:r>
            <w:proofErr w:type="spellStart"/>
            <w:r w:rsidRPr="00F358FC">
              <w:t>Мадина</w:t>
            </w:r>
            <w:proofErr w:type="spellEnd"/>
            <w:r w:rsidRPr="00F358FC">
              <w:t xml:space="preserve"> Ахметова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Директор</w:t>
            </w:r>
          </w:p>
        </w:tc>
      </w:tr>
      <w:tr w:rsidR="00F358FC" w:rsidRPr="00F358FC" w:rsidTr="00907B33">
        <w:trPr>
          <w:trHeight w:val="695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"</w:t>
            </w:r>
            <w:proofErr w:type="spellStart"/>
            <w:r w:rsidRPr="00F358FC">
              <w:rPr>
                <w:b/>
                <w:bCs/>
              </w:rPr>
              <w:t>Direct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Insurance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London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Market</w:t>
            </w:r>
            <w:proofErr w:type="spellEnd"/>
            <w:r w:rsidRPr="00F358FC">
              <w:rPr>
                <w:b/>
                <w:bCs/>
              </w:rPr>
              <w:t xml:space="preserve"> 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Marianna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Carver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proofErr w:type="spellStart"/>
            <w:r w:rsidRPr="00F358FC">
              <w:t>Divisional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Director-International</w:t>
            </w:r>
            <w:proofErr w:type="spellEnd"/>
          </w:p>
        </w:tc>
      </w:tr>
      <w:tr w:rsidR="00F358FC" w:rsidRPr="00F358FC" w:rsidTr="00F358FC">
        <w:trPr>
          <w:trHeight w:val="733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ОАО  Страховая  компания  "Альянс"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Екатерина Сафронова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 xml:space="preserve">.Начальник  управления  </w:t>
            </w:r>
            <w:proofErr w:type="spellStart"/>
            <w:r w:rsidRPr="00F358FC">
              <w:t>маркет-менеджмент</w:t>
            </w:r>
            <w:proofErr w:type="gramStart"/>
            <w:r w:rsidRPr="00F358FC">
              <w:t>,Ц</w:t>
            </w:r>
            <w:proofErr w:type="gramEnd"/>
            <w:r w:rsidRPr="00F358FC">
              <w:t>ентра</w:t>
            </w:r>
            <w:proofErr w:type="spellEnd"/>
            <w:r w:rsidRPr="00F358FC">
              <w:t xml:space="preserve">  </w:t>
            </w:r>
            <w:proofErr w:type="spellStart"/>
            <w:r w:rsidRPr="00F358FC">
              <w:t>страхованя</w:t>
            </w:r>
            <w:proofErr w:type="spellEnd"/>
            <w:r w:rsidRPr="00F358FC">
              <w:t xml:space="preserve">  корпоративных  и особых  рисков </w:t>
            </w:r>
          </w:p>
        </w:tc>
      </w:tr>
      <w:tr w:rsidR="00F358FC" w:rsidRPr="00F358FC" w:rsidTr="00F358FC">
        <w:trPr>
          <w:trHeight w:val="913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Вадим Михневич 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 xml:space="preserve">Ведущий  андеррайтер  департамента  по  страхованию  финансовых  линий, Центра  </w:t>
            </w:r>
            <w:proofErr w:type="spellStart"/>
            <w:r w:rsidRPr="00F358FC">
              <w:t>страхованя</w:t>
            </w:r>
            <w:proofErr w:type="spellEnd"/>
            <w:r w:rsidRPr="00F358FC">
              <w:t xml:space="preserve">  корпоративных  и особых  рисков</w:t>
            </w:r>
          </w:p>
        </w:tc>
      </w:tr>
      <w:tr w:rsidR="00F358FC" w:rsidRPr="00F358FC" w:rsidTr="00F358FC">
        <w:trPr>
          <w:trHeight w:val="590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  <w:lang w:val="en-US"/>
              </w:rPr>
            </w:pPr>
            <w:proofErr w:type="spellStart"/>
            <w:r w:rsidRPr="00F358FC">
              <w:rPr>
                <w:b/>
                <w:bCs/>
                <w:lang w:val="en-US"/>
              </w:rPr>
              <w:t>PartneRe</w:t>
            </w:r>
            <w:proofErr w:type="spellEnd"/>
            <w:r w:rsidRPr="00F358FC">
              <w:rPr>
                <w:b/>
                <w:bCs/>
                <w:lang w:val="en-US"/>
              </w:rPr>
              <w:t>, Partner Reinsurance Europe SE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Vadim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Rodiucov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 xml:space="preserve"> </w:t>
            </w:r>
            <w:proofErr w:type="spellStart"/>
            <w:r w:rsidRPr="00F358FC">
              <w:t>Senior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Underwriter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Russia</w:t>
            </w:r>
            <w:proofErr w:type="spellEnd"/>
            <w:r w:rsidRPr="00F358FC">
              <w:t xml:space="preserve"> &amp; CIS  </w:t>
            </w:r>
          </w:p>
        </w:tc>
      </w:tr>
      <w:tr w:rsidR="00F358FC" w:rsidRPr="00F358FC" w:rsidTr="00F358FC">
        <w:trPr>
          <w:trHeight w:val="39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Gregor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Tereschenko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proofErr w:type="spellStart"/>
            <w:r w:rsidRPr="00F358FC">
              <w:t>Underwriter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Russia</w:t>
            </w:r>
            <w:proofErr w:type="spellEnd"/>
            <w:r w:rsidRPr="00F358FC">
              <w:t xml:space="preserve"> &amp; CIS</w:t>
            </w:r>
          </w:p>
        </w:tc>
      </w:tr>
      <w:tr w:rsidR="00F358FC" w:rsidRPr="00F358FC" w:rsidTr="00F358FC">
        <w:trPr>
          <w:trHeight w:val="101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АО "Страховая  компания  "</w:t>
            </w:r>
            <w:proofErr w:type="spellStart"/>
            <w:r w:rsidRPr="00F358FC">
              <w:rPr>
                <w:b/>
                <w:bCs/>
              </w:rPr>
              <w:t>Коммеск-Ом</w:t>
            </w:r>
            <w:proofErr w:type="gramStart"/>
            <w:r w:rsidRPr="00F358FC">
              <w:rPr>
                <w:b/>
                <w:bCs/>
              </w:rPr>
              <w:t>ip</w:t>
            </w:r>
            <w:proofErr w:type="spellEnd"/>
            <w:proofErr w:type="gramEnd"/>
            <w:r w:rsidRPr="00F358FC">
              <w:rPr>
                <w:b/>
                <w:bCs/>
              </w:rPr>
              <w:t>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Олег Ханин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Председатель  правления</w:t>
            </w:r>
          </w:p>
        </w:tc>
      </w:tr>
      <w:tr w:rsidR="00F358FC" w:rsidRPr="00F358FC" w:rsidTr="00907B33">
        <w:trPr>
          <w:trHeight w:val="585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АО "СОГАЗ"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Артем Бондарев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Директор  по  перестрахованию</w:t>
            </w:r>
          </w:p>
        </w:tc>
      </w:tr>
      <w:tr w:rsidR="00F358FC" w:rsidRPr="00F358FC" w:rsidTr="00F358FC">
        <w:trPr>
          <w:trHeight w:val="126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 xml:space="preserve">ТОО "Страховой  брокер  "SP </w:t>
            </w:r>
            <w:proofErr w:type="spellStart"/>
            <w:r w:rsidRPr="00F358FC">
              <w:rPr>
                <w:b/>
                <w:bCs/>
              </w:rPr>
              <w:t>Malakut</w:t>
            </w:r>
            <w:proofErr w:type="spellEnd"/>
            <w:r w:rsidRPr="00F358FC">
              <w:rPr>
                <w:b/>
                <w:bCs/>
              </w:rPr>
              <w:t xml:space="preserve">" (Группа  компаний  </w:t>
            </w:r>
            <w:proofErr w:type="spellStart"/>
            <w:r w:rsidRPr="00F358FC">
              <w:rPr>
                <w:b/>
                <w:bCs/>
              </w:rPr>
              <w:t>Малакут</w:t>
            </w:r>
            <w:proofErr w:type="spellEnd"/>
            <w:r w:rsidRPr="00F358FC">
              <w:rPr>
                <w:b/>
                <w:bCs/>
              </w:rPr>
              <w:t>)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Алла </w:t>
            </w:r>
            <w:proofErr w:type="spellStart"/>
            <w:r w:rsidRPr="00F358FC">
              <w:t>Бендюкова</w:t>
            </w:r>
            <w:proofErr w:type="spellEnd"/>
            <w:r w:rsidRPr="00F358FC">
              <w:t xml:space="preserve">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Исполнительный  директор  по  работе  с международным рынком</w:t>
            </w:r>
          </w:p>
        </w:tc>
      </w:tr>
      <w:tr w:rsidR="00F358FC" w:rsidRPr="00F358FC" w:rsidTr="00907B33">
        <w:trPr>
          <w:trHeight w:val="852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АО  "Страховая  компания  "Виктория"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Сергей Лаврентьев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 xml:space="preserve">Заместитель  Председателя  </w:t>
            </w:r>
            <w:proofErr w:type="gramStart"/>
            <w:r w:rsidRPr="00F358FC">
              <w:t>Правления-член</w:t>
            </w:r>
            <w:proofErr w:type="gramEnd"/>
            <w:r w:rsidRPr="00F358FC">
              <w:t xml:space="preserve">  Правления</w:t>
            </w:r>
          </w:p>
        </w:tc>
      </w:tr>
      <w:tr w:rsidR="00F358FC" w:rsidRPr="00F358FC" w:rsidTr="00907B33">
        <w:trPr>
          <w:trHeight w:val="553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  <w:lang w:val="en-US"/>
              </w:rPr>
            </w:pPr>
            <w:r w:rsidRPr="00F358FC">
              <w:rPr>
                <w:b/>
                <w:bCs/>
                <w:lang w:val="en-US"/>
              </w:rPr>
              <w:t>AON Central and Eastern Europe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Alla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Mygashko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proofErr w:type="spellStart"/>
            <w:r w:rsidRPr="00F358FC">
              <w:t>Senior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reinsurance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broker</w:t>
            </w:r>
            <w:proofErr w:type="spellEnd"/>
          </w:p>
        </w:tc>
      </w:tr>
      <w:tr w:rsidR="00F358FC" w:rsidRPr="00F358FC" w:rsidTr="00907B33">
        <w:trPr>
          <w:trHeight w:val="419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proofErr w:type="spellStart"/>
            <w:r w:rsidRPr="00F358FC">
              <w:rPr>
                <w:b/>
                <w:bCs/>
              </w:rPr>
              <w:t>Catlin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Re</w:t>
            </w:r>
            <w:proofErr w:type="spellEnd"/>
            <w:r w:rsidRPr="00F358FC">
              <w:rPr>
                <w:b/>
                <w:bCs/>
              </w:rPr>
              <w:t xml:space="preserve">  </w:t>
            </w:r>
            <w:proofErr w:type="spellStart"/>
            <w:r w:rsidRPr="00F358FC">
              <w:rPr>
                <w:b/>
                <w:bCs/>
              </w:rPr>
              <w:t>Switzerland</w:t>
            </w:r>
            <w:proofErr w:type="spellEnd"/>
            <w:r w:rsidRPr="00F358F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Petr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Pokorny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proofErr w:type="spellStart"/>
            <w:r w:rsidRPr="00F358FC">
              <w:t>Senior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Underwriter</w:t>
            </w:r>
            <w:proofErr w:type="spellEnd"/>
          </w:p>
        </w:tc>
      </w:tr>
      <w:tr w:rsidR="00F358FC" w:rsidRPr="00F358FC" w:rsidTr="00F358FC">
        <w:trPr>
          <w:trHeight w:val="620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proofErr w:type="spellStart"/>
            <w:r w:rsidRPr="00F358FC">
              <w:rPr>
                <w:b/>
                <w:bCs/>
              </w:rPr>
              <w:t>Munich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Re</w:t>
            </w:r>
            <w:proofErr w:type="spellEnd"/>
            <w:r w:rsidRPr="00F358F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Maria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Dombrowski</w:t>
            </w:r>
            <w:proofErr w:type="spellEnd"/>
            <w:r w:rsidRPr="00F358FC">
              <w:t xml:space="preserve"> 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 </w:t>
            </w:r>
            <w:proofErr w:type="spellStart"/>
            <w:r w:rsidR="00907B33" w:rsidRPr="00907B33">
              <w:t>Underwriter</w:t>
            </w:r>
            <w:proofErr w:type="spellEnd"/>
            <w:r w:rsidR="00907B33" w:rsidRPr="00907B33">
              <w:t xml:space="preserve"> </w:t>
            </w:r>
            <w:proofErr w:type="spellStart"/>
            <w:r w:rsidR="00907B33" w:rsidRPr="00907B33">
              <w:t>Facultative</w:t>
            </w:r>
            <w:proofErr w:type="spellEnd"/>
            <w:r w:rsidR="00907B33" w:rsidRPr="00907B33">
              <w:t xml:space="preserve"> </w:t>
            </w:r>
            <w:proofErr w:type="spellStart"/>
            <w:r w:rsidR="00907B33" w:rsidRPr="00907B33">
              <w:t>Property</w:t>
            </w:r>
            <w:proofErr w:type="spellEnd"/>
          </w:p>
        </w:tc>
      </w:tr>
      <w:tr w:rsidR="00F358FC" w:rsidRPr="00F358FC" w:rsidTr="00907B33">
        <w:trPr>
          <w:trHeight w:val="35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 w:rsidP="00907B33">
            <w:proofErr w:type="spellStart"/>
            <w:r w:rsidRPr="00F358FC">
              <w:t>Stefan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Saur</w:t>
            </w:r>
            <w:proofErr w:type="spellEnd"/>
            <w:r w:rsidRPr="00F358FC">
              <w:t xml:space="preserve"> </w:t>
            </w:r>
          </w:p>
        </w:tc>
        <w:tc>
          <w:tcPr>
            <w:tcW w:w="5380" w:type="dxa"/>
            <w:hideMark/>
          </w:tcPr>
          <w:p w:rsidR="00F358FC" w:rsidRPr="00F358FC" w:rsidRDefault="00F358FC" w:rsidP="00907B33">
            <w:pPr>
              <w:rPr>
                <w:lang w:val="en-US"/>
              </w:rPr>
            </w:pPr>
            <w:r w:rsidRPr="00F358FC">
              <w:rPr>
                <w:lang w:val="en-US"/>
              </w:rPr>
              <w:t>Underwriter Facultative Engineering</w:t>
            </w:r>
          </w:p>
        </w:tc>
      </w:tr>
      <w:tr w:rsidR="00F358FC" w:rsidRPr="00F358FC" w:rsidTr="00907B33">
        <w:trPr>
          <w:trHeight w:val="553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proofErr w:type="spellStart"/>
            <w:r w:rsidRPr="00F358FC">
              <w:rPr>
                <w:b/>
                <w:bCs/>
              </w:rPr>
              <w:t>Hannover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Re</w:t>
            </w:r>
            <w:proofErr w:type="spellEnd"/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Johann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Fuchs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proofErr w:type="spellStart"/>
            <w:r w:rsidRPr="00F358FC">
              <w:t>Underwriter</w:t>
            </w:r>
            <w:proofErr w:type="spellEnd"/>
          </w:p>
        </w:tc>
      </w:tr>
      <w:tr w:rsidR="00F358FC" w:rsidRPr="00F358FC" w:rsidTr="00F358FC">
        <w:trPr>
          <w:trHeight w:val="510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OOO "</w:t>
            </w:r>
            <w:proofErr w:type="spellStart"/>
            <w:r w:rsidRPr="00F358FC">
              <w:rPr>
                <w:b/>
                <w:bCs/>
              </w:rPr>
              <w:t>Аудатэкс</w:t>
            </w:r>
            <w:proofErr w:type="spellEnd"/>
            <w:r w:rsidRPr="00F358FC">
              <w:rPr>
                <w:b/>
                <w:bCs/>
              </w:rPr>
              <w:t>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Игорь </w:t>
            </w:r>
            <w:proofErr w:type="spellStart"/>
            <w:r w:rsidRPr="00F358FC">
              <w:t>Никифороф</w:t>
            </w:r>
            <w:proofErr w:type="spellEnd"/>
            <w:r w:rsidRPr="00F358FC">
              <w:t xml:space="preserve">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Генеральный  директор</w:t>
            </w:r>
          </w:p>
        </w:tc>
      </w:tr>
      <w:tr w:rsidR="00F358FC" w:rsidRPr="00F358FC" w:rsidTr="00F358FC">
        <w:trPr>
          <w:trHeight w:val="83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Александр Казаченко 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Руководитель  направления  по развитию региональной  сети</w:t>
            </w:r>
          </w:p>
        </w:tc>
      </w:tr>
      <w:tr w:rsidR="00F358FC" w:rsidRPr="00F358FC" w:rsidTr="00907B33">
        <w:trPr>
          <w:trHeight w:val="751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ЗАО СК "Двадцать  первый век"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Николай Федоров  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Заместитель генерального  директора  по  работе  с корпоративными  клиентами</w:t>
            </w:r>
          </w:p>
        </w:tc>
      </w:tr>
      <w:tr w:rsidR="00F358FC" w:rsidRPr="00F358FC" w:rsidTr="00F358FC">
        <w:trPr>
          <w:trHeight w:val="583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"</w:t>
            </w:r>
            <w:proofErr w:type="spellStart"/>
            <w:r w:rsidRPr="00F358FC">
              <w:rPr>
                <w:b/>
                <w:bCs/>
              </w:rPr>
              <w:t>Standart</w:t>
            </w:r>
            <w:proofErr w:type="spellEnd"/>
            <w:r w:rsidRPr="00F358FC">
              <w:rPr>
                <w:b/>
                <w:bCs/>
              </w:rPr>
              <w:t xml:space="preserve"> &amp; </w:t>
            </w:r>
            <w:proofErr w:type="spellStart"/>
            <w:r w:rsidRPr="00F358FC">
              <w:rPr>
                <w:b/>
                <w:bCs/>
              </w:rPr>
              <w:t>Poors</w:t>
            </w:r>
            <w:proofErr w:type="spellEnd"/>
            <w:r w:rsidRPr="00F358FC">
              <w:rPr>
                <w:b/>
                <w:bCs/>
              </w:rPr>
              <w:t>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Екатерина Толстова 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Ведущий  аналитик</w:t>
            </w:r>
          </w:p>
        </w:tc>
      </w:tr>
      <w:tr w:rsidR="00F358FC" w:rsidRPr="00F358FC" w:rsidTr="00F358FC">
        <w:trPr>
          <w:trHeight w:val="793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Виктор Никольский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Директор</w:t>
            </w:r>
          </w:p>
        </w:tc>
      </w:tr>
      <w:tr w:rsidR="00F358FC" w:rsidRPr="00F358FC" w:rsidTr="00F358FC">
        <w:trPr>
          <w:trHeight w:val="553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"EUROPA REINSURANCE FACILITY LTD"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Marijana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Lemic-Saramandic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pPr>
              <w:rPr>
                <w:lang w:val="en-US"/>
              </w:rPr>
            </w:pPr>
            <w:r w:rsidRPr="00F358FC">
              <w:rPr>
                <w:lang w:val="en-US"/>
              </w:rPr>
              <w:t>Country Program manager for  Serbia and  Macedonia</w:t>
            </w:r>
          </w:p>
        </w:tc>
      </w:tr>
      <w:tr w:rsidR="00F358FC" w:rsidRPr="00F358FC" w:rsidTr="00F358FC">
        <w:trPr>
          <w:trHeight w:val="68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  <w:lang w:val="en-US"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Svetlana</w:t>
            </w:r>
            <w:proofErr w:type="spellEnd"/>
            <w:r w:rsidRPr="00F358FC">
              <w:t xml:space="preserve">  </w:t>
            </w:r>
            <w:proofErr w:type="spellStart"/>
            <w:r w:rsidRPr="00F358FC">
              <w:t>Atlagic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pPr>
              <w:rPr>
                <w:lang w:val="en-US"/>
              </w:rPr>
            </w:pPr>
            <w:r w:rsidRPr="00F358FC">
              <w:rPr>
                <w:lang w:val="en-US"/>
              </w:rPr>
              <w:t>Head of  Europa re  Representative office in  Serbia</w:t>
            </w:r>
          </w:p>
        </w:tc>
      </w:tr>
      <w:tr w:rsidR="00F358FC" w:rsidRPr="00F358FC" w:rsidTr="00F358FC">
        <w:trPr>
          <w:trHeight w:val="810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ООО "Индустриальный  страховой   брокер"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Александр Гульченко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 xml:space="preserve">Председатель  Наблюдательного  совета  Российского  антитеррористического </w:t>
            </w:r>
            <w:proofErr w:type="spellStart"/>
            <w:r w:rsidRPr="00F358FC">
              <w:t>стахового</w:t>
            </w:r>
            <w:proofErr w:type="spellEnd"/>
            <w:r w:rsidRPr="00F358FC">
              <w:t xml:space="preserve"> пула  (РАТСП)  </w:t>
            </w:r>
          </w:p>
        </w:tc>
      </w:tr>
      <w:tr w:rsidR="00F358FC" w:rsidRPr="00F358FC" w:rsidTr="00F358FC">
        <w:trPr>
          <w:trHeight w:val="66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Елена  Андреева </w:t>
            </w:r>
          </w:p>
        </w:tc>
        <w:tc>
          <w:tcPr>
            <w:tcW w:w="5380" w:type="dxa"/>
            <w:hideMark/>
          </w:tcPr>
          <w:p w:rsidR="00F358FC" w:rsidRPr="00F358FC" w:rsidRDefault="00F358FC" w:rsidP="00907B33">
            <w:r w:rsidRPr="00F358FC">
              <w:t xml:space="preserve">Заместитель Генерального директора  по  перестрахованию  ООО "Индустриальный  страховой   брокер " (Управляющая  компания  РАТСП)  </w:t>
            </w:r>
          </w:p>
        </w:tc>
      </w:tr>
      <w:tr w:rsidR="00F358FC" w:rsidRPr="00F358FC" w:rsidTr="00F358FC">
        <w:trPr>
          <w:trHeight w:val="660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 xml:space="preserve">LLC  ACE </w:t>
            </w:r>
            <w:proofErr w:type="spellStart"/>
            <w:r w:rsidRPr="00F358FC">
              <w:rPr>
                <w:b/>
                <w:bCs/>
              </w:rPr>
              <w:t>Insurance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Company</w:t>
            </w:r>
            <w:proofErr w:type="spellEnd"/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Станислав Моисеев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proofErr w:type="spellStart"/>
            <w:r w:rsidRPr="00F358FC">
              <w:t>Techlines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Manager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Russia</w:t>
            </w:r>
            <w:proofErr w:type="spellEnd"/>
            <w:r w:rsidRPr="00F358FC">
              <w:t xml:space="preserve"> &amp; CIS     </w:t>
            </w:r>
          </w:p>
        </w:tc>
      </w:tr>
      <w:tr w:rsidR="00F358FC" w:rsidRPr="00F358FC" w:rsidTr="00F358FC">
        <w:trPr>
          <w:trHeight w:val="60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Константин Третьяков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proofErr w:type="spellStart"/>
            <w:r w:rsidRPr="00F358FC">
              <w:t>Casualty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Manager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Russia</w:t>
            </w:r>
            <w:proofErr w:type="spellEnd"/>
            <w:r w:rsidRPr="00F358FC">
              <w:t xml:space="preserve"> &amp; CIS  </w:t>
            </w:r>
          </w:p>
        </w:tc>
      </w:tr>
      <w:tr w:rsidR="00F358FC" w:rsidRPr="00F358FC" w:rsidTr="00F358FC">
        <w:trPr>
          <w:trHeight w:val="63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АО «</w:t>
            </w:r>
            <w:proofErr w:type="spellStart"/>
            <w:r w:rsidRPr="00F358FC">
              <w:rPr>
                <w:b/>
                <w:bCs/>
              </w:rPr>
              <w:t>КазАгроГарант</w:t>
            </w:r>
            <w:proofErr w:type="spellEnd"/>
            <w:r w:rsidRPr="00F358FC">
              <w:rPr>
                <w:b/>
                <w:bCs/>
              </w:rPr>
              <w:t xml:space="preserve">» 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Райхан</w:t>
            </w:r>
            <w:proofErr w:type="spellEnd"/>
            <w:r w:rsidRPr="00F358FC">
              <w:t xml:space="preserve"> Иманбаева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Председатель правления</w:t>
            </w:r>
          </w:p>
        </w:tc>
      </w:tr>
      <w:tr w:rsidR="00F358FC" w:rsidRPr="00F358FC" w:rsidTr="00907B33">
        <w:trPr>
          <w:trHeight w:val="934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АО «Национальный управляющий холдинг «</w:t>
            </w:r>
            <w:proofErr w:type="spellStart"/>
            <w:r w:rsidRPr="00F358FC">
              <w:rPr>
                <w:b/>
                <w:bCs/>
              </w:rPr>
              <w:t>КазАгро</w:t>
            </w:r>
            <w:proofErr w:type="spellEnd"/>
            <w:r w:rsidRPr="00F358FC">
              <w:rPr>
                <w:b/>
                <w:bCs/>
              </w:rPr>
              <w:t xml:space="preserve">» 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</w:t>
            </w:r>
            <w:proofErr w:type="spellStart"/>
            <w:r w:rsidRPr="00F358FC">
              <w:t>Айгуль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Мухамадиева</w:t>
            </w:r>
            <w:proofErr w:type="spellEnd"/>
            <w:r w:rsidRPr="00F358FC">
              <w:t xml:space="preserve"> </w:t>
            </w:r>
          </w:p>
        </w:tc>
        <w:tc>
          <w:tcPr>
            <w:tcW w:w="5380" w:type="dxa"/>
            <w:noWrap/>
            <w:hideMark/>
          </w:tcPr>
          <w:p w:rsidR="00F358FC" w:rsidRPr="00F358FC" w:rsidRDefault="00F358FC">
            <w:r w:rsidRPr="00F358FC">
              <w:t xml:space="preserve">Заместитель председателя правления холдинга </w:t>
            </w:r>
          </w:p>
        </w:tc>
      </w:tr>
      <w:tr w:rsidR="00F358FC" w:rsidRPr="00F358FC" w:rsidTr="00907B33">
        <w:trPr>
          <w:trHeight w:val="848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 xml:space="preserve">"Представительство  РФИБ  </w:t>
            </w:r>
            <w:proofErr w:type="spellStart"/>
            <w:r w:rsidRPr="00F358FC">
              <w:rPr>
                <w:b/>
                <w:bCs/>
              </w:rPr>
              <w:t>Груп</w:t>
            </w:r>
            <w:proofErr w:type="spellEnd"/>
            <w:r w:rsidRPr="00F358FC">
              <w:rPr>
                <w:b/>
                <w:bCs/>
              </w:rPr>
              <w:t xml:space="preserve"> Лимитед в  Казахстане"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Галина Пахомова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 xml:space="preserve">Глава  Представительства  РФИБ </w:t>
            </w:r>
            <w:proofErr w:type="spellStart"/>
            <w:r w:rsidRPr="00F358FC">
              <w:t>Груп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Лмитед</w:t>
            </w:r>
            <w:proofErr w:type="spellEnd"/>
            <w:r w:rsidRPr="00F358FC">
              <w:t xml:space="preserve">  в  Казахстане</w:t>
            </w:r>
          </w:p>
        </w:tc>
      </w:tr>
      <w:tr w:rsidR="00F358FC" w:rsidRPr="00F358FC" w:rsidTr="00907B33">
        <w:trPr>
          <w:trHeight w:val="989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 xml:space="preserve">АО "Страховая </w:t>
            </w:r>
            <w:proofErr w:type="spellStart"/>
            <w:r w:rsidRPr="00F358FC">
              <w:rPr>
                <w:b/>
                <w:bCs/>
              </w:rPr>
              <w:t>компания</w:t>
            </w:r>
            <w:proofErr w:type="gramStart"/>
            <w:r w:rsidRPr="00F358FC">
              <w:rPr>
                <w:b/>
                <w:bCs/>
              </w:rPr>
              <w:t>"Н</w:t>
            </w:r>
            <w:proofErr w:type="gramEnd"/>
            <w:r w:rsidRPr="00F358FC">
              <w:rPr>
                <w:b/>
                <w:bCs/>
              </w:rPr>
              <w:t>омад</w:t>
            </w:r>
            <w:proofErr w:type="spellEnd"/>
            <w:r w:rsidRPr="00F358FC">
              <w:rPr>
                <w:b/>
                <w:bCs/>
              </w:rPr>
              <w:t xml:space="preserve">  </w:t>
            </w:r>
            <w:proofErr w:type="spellStart"/>
            <w:r w:rsidRPr="00F358FC">
              <w:rPr>
                <w:b/>
                <w:bCs/>
              </w:rPr>
              <w:t>Иншуранс</w:t>
            </w:r>
            <w:proofErr w:type="spellEnd"/>
            <w:r w:rsidRPr="00F358FC">
              <w:rPr>
                <w:b/>
                <w:bCs/>
              </w:rPr>
              <w:t>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</w:t>
            </w:r>
            <w:proofErr w:type="spellStart"/>
            <w:r w:rsidRPr="00F358FC">
              <w:t>Даурен</w:t>
            </w:r>
            <w:proofErr w:type="spellEnd"/>
            <w:r w:rsidRPr="00F358FC">
              <w:t xml:space="preserve"> Иманжанов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Председатель  правления</w:t>
            </w:r>
          </w:p>
        </w:tc>
      </w:tr>
      <w:tr w:rsidR="00F358FC" w:rsidRPr="00F358FC" w:rsidTr="00F358FC">
        <w:trPr>
          <w:trHeight w:val="58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ТОО "Актуарное статистическое бюро"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Виталий </w:t>
            </w:r>
            <w:proofErr w:type="spellStart"/>
            <w:r w:rsidRPr="00F358FC">
              <w:t>Гарштя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Генеральный директор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ТОО "NOVELTY"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>Иван Лазарев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Генеральный директор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proofErr w:type="spellStart"/>
            <w:r w:rsidRPr="00F358FC">
              <w:rPr>
                <w:b/>
                <w:bCs/>
              </w:rPr>
              <w:t>Polish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Motor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Bureau</w:t>
            </w:r>
            <w:proofErr w:type="spellEnd"/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> 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proofErr w:type="spellStart"/>
            <w:r w:rsidRPr="00F358FC">
              <w:t>President</w:t>
            </w:r>
            <w:proofErr w:type="spellEnd"/>
          </w:p>
        </w:tc>
      </w:tr>
      <w:tr w:rsidR="00F358FC" w:rsidRPr="00F358FC" w:rsidTr="00F358FC">
        <w:trPr>
          <w:trHeight w:val="58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Бюро "Зеленя карта" Российской Федерации</w:t>
            </w:r>
          </w:p>
        </w:tc>
        <w:tc>
          <w:tcPr>
            <w:tcW w:w="3600" w:type="dxa"/>
            <w:hideMark/>
          </w:tcPr>
          <w:p w:rsidR="00907B33" w:rsidRDefault="00907B33">
            <w:r>
              <w:t>Сергей Разуван</w:t>
            </w:r>
            <w:bookmarkStart w:id="0" w:name="_GoBack"/>
            <w:bookmarkEnd w:id="0"/>
            <w:r w:rsidR="00F358FC" w:rsidRPr="00F358FC">
              <w:t> </w:t>
            </w:r>
          </w:p>
          <w:p w:rsidR="00F358FC" w:rsidRPr="00907B33" w:rsidRDefault="00F358FC" w:rsidP="00907B33"/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Президент</w:t>
            </w:r>
          </w:p>
        </w:tc>
      </w:tr>
      <w:tr w:rsidR="00F358FC" w:rsidRPr="00F358FC" w:rsidTr="00F358FC">
        <w:trPr>
          <w:trHeight w:val="58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proofErr w:type="spellStart"/>
            <w:r w:rsidRPr="00F358FC">
              <w:rPr>
                <w:b/>
                <w:bCs/>
              </w:rPr>
              <w:t>Swiss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Reinsurance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Company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Ltd</w:t>
            </w:r>
            <w:proofErr w:type="spellEnd"/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Hans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Feyen</w:t>
            </w:r>
            <w:proofErr w:type="spellEnd"/>
            <w:r w:rsidRPr="00F358FC">
              <w:t xml:space="preserve">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pPr>
              <w:rPr>
                <w:lang w:val="en-US"/>
              </w:rPr>
            </w:pPr>
            <w:r w:rsidRPr="00F358FC">
              <w:rPr>
                <w:lang w:val="en-US"/>
              </w:rPr>
              <w:t xml:space="preserve">Head Agriculture RI Centre &amp; Europe, Director, Property &amp; Specialty Underwriting 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proofErr w:type="spellStart"/>
            <w:r w:rsidRPr="00F358FC">
              <w:rPr>
                <w:b/>
                <w:bCs/>
              </w:rPr>
              <w:t>Swiss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Re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Engineering</w:t>
            </w:r>
            <w:proofErr w:type="spellEnd"/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Roberto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Barreca</w:t>
            </w:r>
            <w:proofErr w:type="spellEnd"/>
            <w:r w:rsidRPr="00F358FC">
              <w:t xml:space="preserve"> 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proofErr w:type="spellStart"/>
            <w:r w:rsidRPr="00F358FC">
              <w:t>Economist</w:t>
            </w:r>
            <w:proofErr w:type="spellEnd"/>
            <w:r w:rsidRPr="00F358FC">
              <w:t xml:space="preserve"> 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proofErr w:type="spellStart"/>
            <w:r w:rsidRPr="00F358FC">
              <w:rPr>
                <w:b/>
                <w:bCs/>
              </w:rPr>
              <w:t>Caslab</w:t>
            </w:r>
            <w:proofErr w:type="spellEnd"/>
            <w:r w:rsidRPr="00F358FC">
              <w:rPr>
                <w:b/>
                <w:bCs/>
              </w:rPr>
              <w:t xml:space="preserve"> </w:t>
            </w:r>
            <w:proofErr w:type="spellStart"/>
            <w:r w:rsidRPr="00F358FC">
              <w:rPr>
                <w:b/>
                <w:bCs/>
              </w:rPr>
              <w:t>Ltd</w:t>
            </w:r>
            <w:proofErr w:type="spellEnd"/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Colin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M'Cartney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proofErr w:type="spellStart"/>
            <w:r w:rsidRPr="00F358FC">
              <w:t>President</w:t>
            </w:r>
            <w:proofErr w:type="spellEnd"/>
          </w:p>
        </w:tc>
      </w:tr>
      <w:tr w:rsidR="00F358FC" w:rsidRPr="00F358FC" w:rsidTr="00F358FC">
        <w:trPr>
          <w:trHeight w:val="87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ЗАО «Страховая Компания «Алма-</w:t>
            </w:r>
            <w:proofErr w:type="spellStart"/>
            <w:r w:rsidRPr="00F358FC">
              <w:rPr>
                <w:b/>
                <w:bCs/>
              </w:rPr>
              <w:t>Иншуренс</w:t>
            </w:r>
            <w:proofErr w:type="spellEnd"/>
            <w:r w:rsidRPr="00F358FC">
              <w:rPr>
                <w:b/>
                <w:bCs/>
              </w:rPr>
              <w:t>»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Канатбек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Шамшиев</w:t>
            </w:r>
            <w:proofErr w:type="spellEnd"/>
            <w:r w:rsidRPr="00F358FC">
              <w:t xml:space="preserve">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Генеральный директор</w:t>
            </w:r>
          </w:p>
        </w:tc>
      </w:tr>
      <w:tr w:rsidR="00F358FC" w:rsidRPr="00F358FC" w:rsidTr="00F358FC">
        <w:trPr>
          <w:trHeight w:val="87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ОЮЛ «Кыргызская Ассоциация Страховщиков»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</w:t>
            </w:r>
            <w:proofErr w:type="spellStart"/>
            <w:r w:rsidRPr="00F358FC">
              <w:t>Асель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Джамансариева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Президент Ассоциации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АО "Нефтяная страховая компания"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</w:t>
            </w:r>
            <w:proofErr w:type="spellStart"/>
            <w:r w:rsidRPr="00F358FC">
              <w:t>Жаркын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Альжанов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Председатель правления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Александр </w:t>
            </w:r>
            <w:proofErr w:type="spellStart"/>
            <w:r w:rsidRPr="00F358FC">
              <w:t>Тулешов</w:t>
            </w:r>
            <w:proofErr w:type="spellEnd"/>
            <w:r w:rsidRPr="00F358FC">
              <w:t xml:space="preserve">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Заместитель председателя правления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Елена </w:t>
            </w:r>
            <w:proofErr w:type="spellStart"/>
            <w:r w:rsidRPr="00F358FC">
              <w:t>Брыскова</w:t>
            </w:r>
            <w:proofErr w:type="spellEnd"/>
            <w:r w:rsidRPr="00F358FC">
              <w:t xml:space="preserve">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Начальник юридического управления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Алена </w:t>
            </w:r>
            <w:proofErr w:type="spellStart"/>
            <w:r w:rsidRPr="00F358FC">
              <w:t>Землянская</w:t>
            </w:r>
            <w:proofErr w:type="spellEnd"/>
            <w:r w:rsidRPr="00F358FC">
              <w:t xml:space="preserve">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Начальник Управления перестрахования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Олег Павлов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Управляющий директор по рискам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 </w:t>
            </w:r>
            <w:proofErr w:type="spellStart"/>
            <w:r w:rsidRPr="00F358FC">
              <w:t>АйдарАукенов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 xml:space="preserve">Заместитель председателя правления 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>Павел Сидоренко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Управляющий директор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Тангули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Байгамытова</w:t>
            </w:r>
            <w:proofErr w:type="spellEnd"/>
            <w:r w:rsidRPr="00F358FC">
              <w:t xml:space="preserve">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Заместитель председателя правления</w:t>
            </w:r>
          </w:p>
        </w:tc>
      </w:tr>
      <w:tr w:rsidR="00F358FC" w:rsidRPr="00F358FC" w:rsidTr="00F358FC">
        <w:trPr>
          <w:trHeight w:val="410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  <w:lang w:val="en-US"/>
              </w:rPr>
            </w:pPr>
            <w:r w:rsidRPr="00F358FC">
              <w:rPr>
                <w:b/>
                <w:bCs/>
                <w:lang w:val="en-US"/>
              </w:rPr>
              <w:t xml:space="preserve">Barents Re Reinsurance Co., Inc., </w:t>
            </w:r>
            <w:r w:rsidRPr="00F358FC">
              <w:rPr>
                <w:b/>
                <w:bCs/>
                <w:lang w:val="en-US"/>
              </w:rPr>
              <w:lastRenderedPageBreak/>
              <w:t>Barents Risk Management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lastRenderedPageBreak/>
              <w:t xml:space="preserve">Денис </w:t>
            </w:r>
            <w:proofErr w:type="spellStart"/>
            <w:r w:rsidRPr="00F358FC">
              <w:t>Николайцев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Заместитель руководителя московского офиса</w:t>
            </w:r>
          </w:p>
        </w:tc>
      </w:tr>
      <w:tr w:rsidR="00F358FC" w:rsidRPr="00F358FC" w:rsidTr="00F358FC">
        <w:trPr>
          <w:trHeight w:val="49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Гармаш</w:t>
            </w:r>
            <w:proofErr w:type="spellEnd"/>
            <w:r w:rsidRPr="00F358FC">
              <w:t xml:space="preserve">  Дмитрий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Глава  представительства  в  Москве</w:t>
            </w:r>
          </w:p>
        </w:tc>
      </w:tr>
      <w:tr w:rsidR="00F358FC" w:rsidRPr="00F358FC" w:rsidTr="00F358FC">
        <w:trPr>
          <w:trHeight w:val="91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lastRenderedPageBreak/>
              <w:t>Всемирный Банк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Талимжан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Уразов</w:t>
            </w:r>
            <w:proofErr w:type="spellEnd"/>
            <w:r w:rsidRPr="00F358FC">
              <w:t xml:space="preserve"> </w:t>
            </w:r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Старший специалист по сельскому хозяйству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АО "Фонд гарантирования страховых выплат"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Диляра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Каракулова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Председатель правления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Тлек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Альжанов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Председатель Совета директоров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Нурлан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Елубаев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Заместитель председателя правления</w:t>
            </w:r>
          </w:p>
        </w:tc>
      </w:tr>
      <w:tr w:rsidR="00F358FC" w:rsidRPr="00F358FC" w:rsidTr="00F358FC">
        <w:trPr>
          <w:trHeight w:val="36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Ержан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Конурбаев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Заместитель председателя правления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 xml:space="preserve">Страховой </w:t>
            </w:r>
            <w:proofErr w:type="spellStart"/>
            <w:r w:rsidRPr="00F358FC">
              <w:rPr>
                <w:b/>
                <w:bCs/>
              </w:rPr>
              <w:t>омбудсман</w:t>
            </w:r>
            <w:proofErr w:type="spellEnd"/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Андрей </w:t>
            </w:r>
            <w:proofErr w:type="spellStart"/>
            <w:r w:rsidRPr="00F358FC">
              <w:t>Копов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 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vMerge w:val="restart"/>
            <w:hideMark/>
          </w:tcPr>
          <w:p w:rsidR="00F358FC" w:rsidRPr="00F358FC" w:rsidRDefault="00F358FC">
            <w:pPr>
              <w:rPr>
                <w:b/>
                <w:bCs/>
              </w:rPr>
            </w:pPr>
            <w:r w:rsidRPr="00F358FC">
              <w:rPr>
                <w:b/>
                <w:bCs/>
              </w:rPr>
              <w:t>ОЮЛ "Ассоциация страховщиков Казахстана"</w:t>
            </w:r>
          </w:p>
        </w:tc>
        <w:tc>
          <w:tcPr>
            <w:tcW w:w="3600" w:type="dxa"/>
            <w:hideMark/>
          </w:tcPr>
          <w:p w:rsidR="00F358FC" w:rsidRPr="00F358FC" w:rsidRDefault="00F358FC">
            <w:r w:rsidRPr="00F358FC">
              <w:t xml:space="preserve">Павел </w:t>
            </w:r>
            <w:proofErr w:type="spellStart"/>
            <w:r w:rsidRPr="00F358FC">
              <w:t>Завалко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Генеральный директор</w:t>
            </w:r>
          </w:p>
        </w:tc>
      </w:tr>
      <w:tr w:rsidR="00F358FC" w:rsidRPr="00F358FC" w:rsidTr="00F358FC">
        <w:trPr>
          <w:trHeight w:val="290"/>
        </w:trPr>
        <w:tc>
          <w:tcPr>
            <w:tcW w:w="2600" w:type="dxa"/>
            <w:vMerge/>
            <w:hideMark/>
          </w:tcPr>
          <w:p w:rsidR="00F358FC" w:rsidRPr="00F358FC" w:rsidRDefault="00F358FC">
            <w:pPr>
              <w:rPr>
                <w:b/>
                <w:bCs/>
              </w:rPr>
            </w:pPr>
          </w:p>
        </w:tc>
        <w:tc>
          <w:tcPr>
            <w:tcW w:w="3600" w:type="dxa"/>
            <w:hideMark/>
          </w:tcPr>
          <w:p w:rsidR="00F358FC" w:rsidRPr="00F358FC" w:rsidRDefault="00F358FC">
            <w:proofErr w:type="spellStart"/>
            <w:r w:rsidRPr="00F358FC">
              <w:t>Жанар</w:t>
            </w:r>
            <w:proofErr w:type="spellEnd"/>
            <w:r w:rsidRPr="00F358FC">
              <w:t xml:space="preserve"> </w:t>
            </w:r>
            <w:proofErr w:type="spellStart"/>
            <w:r w:rsidRPr="00F358FC">
              <w:t>Калиева</w:t>
            </w:r>
            <w:proofErr w:type="spellEnd"/>
          </w:p>
        </w:tc>
        <w:tc>
          <w:tcPr>
            <w:tcW w:w="5380" w:type="dxa"/>
            <w:hideMark/>
          </w:tcPr>
          <w:p w:rsidR="00F358FC" w:rsidRPr="00F358FC" w:rsidRDefault="00F358FC">
            <w:r w:rsidRPr="00F358FC">
              <w:t>Председатель Совета</w:t>
            </w:r>
          </w:p>
        </w:tc>
      </w:tr>
    </w:tbl>
    <w:p w:rsidR="00A709E7" w:rsidRDefault="00907B33"/>
    <w:sectPr w:rsidR="00A7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FC"/>
    <w:rsid w:val="00116A4D"/>
    <w:rsid w:val="00907B33"/>
    <w:rsid w:val="00D27445"/>
    <w:rsid w:val="00F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2016-04-01T08:47:00Z</dcterms:created>
  <dcterms:modified xsi:type="dcterms:W3CDTF">2016-04-01T08:51:00Z</dcterms:modified>
</cp:coreProperties>
</file>